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433836.xml.htm"/>
      <w:bookmarkStart w:id="1" w:name="kswkform4_178943383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Thoma Jeanne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ANI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104 CARNEGIE CENTER,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PRINCETON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ANI PHARMACEUTICALS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ANIP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71.53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26,762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were effected pursuant to a Rule 10b5-1 trading plan adopted by the reporting person on June 12,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Jeanne A. Thoma, by attorney-in-fact Meredith W. Cook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19879" TargetMode="External"/><Relationship Id="rId5" Type="http://schemas.openxmlformats.org/officeDocument/2006/relationships/hyperlink" Target="http://www.sec.gov/cgi-bin/browse-edgar?action=getcompany&amp;CIK=000102302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596</Words>
  <Characters>3226</Characters>
  <CharactersWithSpaces>3754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